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A7" w:rsidRPr="003323A7" w:rsidRDefault="003323A7" w:rsidP="003323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«УТВЕРЖДАЮ»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Губернатора Ханты-Мансийского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автономного округа – Югры,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Координационного совета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Правительстве Ханты-Мансийского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автономного округа – Югры по реализации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политики в отношении </w:t>
      </w:r>
    </w:p>
    <w:p w:rsid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старшего поколения и ветеранов</w:t>
      </w:r>
    </w:p>
    <w:p w:rsidR="0089259D" w:rsidRPr="003323A7" w:rsidRDefault="0089259D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В.С. Кольцов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«___» ______________ </w:t>
      </w: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F793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3323A7" w:rsidRDefault="003323A7" w:rsidP="0048603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038" w:rsidRPr="003323A7" w:rsidRDefault="00B20E69" w:rsidP="00332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23A7">
        <w:rPr>
          <w:rFonts w:ascii="Times New Roman" w:hAnsi="Times New Roman" w:cs="Times New Roman"/>
          <w:sz w:val="28"/>
          <w:szCs w:val="28"/>
        </w:rPr>
        <w:t>П</w:t>
      </w:r>
      <w:r w:rsidR="00486038" w:rsidRPr="003323A7">
        <w:rPr>
          <w:rFonts w:ascii="Times New Roman" w:hAnsi="Times New Roman" w:cs="Times New Roman"/>
          <w:sz w:val="28"/>
          <w:szCs w:val="28"/>
        </w:rPr>
        <w:t xml:space="preserve">лан работы Координационного совета при Правительстве </w:t>
      </w:r>
    </w:p>
    <w:p w:rsidR="00486038" w:rsidRPr="003323A7" w:rsidRDefault="00486038" w:rsidP="0048603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3323A7">
        <w:rPr>
          <w:rFonts w:ascii="Times New Roman" w:hAnsi="Times New Roman"/>
          <w:sz w:val="28"/>
          <w:szCs w:val="28"/>
        </w:rPr>
        <w:t>Ханты-Мансийского автономного округа – Югры по реализации социальной политики в отношении граждан старшего поколения и ветеранов на 20</w:t>
      </w:r>
      <w:r w:rsidR="006F7934">
        <w:rPr>
          <w:rFonts w:ascii="Times New Roman" w:hAnsi="Times New Roman"/>
          <w:sz w:val="28"/>
          <w:szCs w:val="28"/>
        </w:rPr>
        <w:t>20</w:t>
      </w:r>
      <w:r w:rsidRPr="003323A7">
        <w:rPr>
          <w:rFonts w:ascii="Times New Roman" w:hAnsi="Times New Roman"/>
          <w:sz w:val="28"/>
          <w:szCs w:val="28"/>
        </w:rPr>
        <w:t xml:space="preserve"> год</w:t>
      </w:r>
    </w:p>
    <w:p w:rsidR="003323A7" w:rsidRPr="003323A7" w:rsidRDefault="003323A7" w:rsidP="0048603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923" w:type="dxa"/>
        <w:tblLook w:val="01E0" w:firstRow="1" w:lastRow="1" w:firstColumn="1" w:lastColumn="1" w:noHBand="0" w:noVBand="0"/>
      </w:tblPr>
      <w:tblGrid>
        <w:gridCol w:w="588"/>
        <w:gridCol w:w="4577"/>
        <w:gridCol w:w="2739"/>
        <w:gridCol w:w="2019"/>
      </w:tblGrid>
      <w:tr w:rsidR="003323A7" w:rsidRPr="003323A7" w:rsidTr="00153F13">
        <w:tc>
          <w:tcPr>
            <w:tcW w:w="594" w:type="dxa"/>
            <w:vAlign w:val="center"/>
          </w:tcPr>
          <w:p w:rsidR="003323A7" w:rsidRPr="003323A7" w:rsidRDefault="003323A7" w:rsidP="00153F1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 xml:space="preserve">№ </w:t>
            </w:r>
            <w:proofErr w:type="gramStart"/>
            <w:r w:rsidRPr="003323A7">
              <w:rPr>
                <w:sz w:val="24"/>
                <w:szCs w:val="24"/>
              </w:rPr>
              <w:t>п</w:t>
            </w:r>
            <w:proofErr w:type="gramEnd"/>
            <w:r w:rsidRPr="003323A7">
              <w:rPr>
                <w:sz w:val="24"/>
                <w:szCs w:val="24"/>
              </w:rPr>
              <w:t>/п</w:t>
            </w:r>
          </w:p>
        </w:tc>
        <w:tc>
          <w:tcPr>
            <w:tcW w:w="4759" w:type="dxa"/>
            <w:vAlign w:val="center"/>
          </w:tcPr>
          <w:p w:rsidR="00153F13" w:rsidRDefault="00153F13" w:rsidP="00153F13">
            <w:pPr>
              <w:jc w:val="center"/>
              <w:rPr>
                <w:sz w:val="24"/>
                <w:szCs w:val="24"/>
              </w:rPr>
            </w:pPr>
          </w:p>
          <w:p w:rsidR="003323A7" w:rsidRPr="003323A7" w:rsidRDefault="003323A7" w:rsidP="00153F1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Наименование вопроса повестки заседания Координационного совета</w:t>
            </w:r>
          </w:p>
        </w:tc>
        <w:tc>
          <w:tcPr>
            <w:tcW w:w="2500" w:type="dxa"/>
            <w:vAlign w:val="center"/>
          </w:tcPr>
          <w:p w:rsidR="00153F13" w:rsidRDefault="00153F13" w:rsidP="00153F13">
            <w:pPr>
              <w:jc w:val="center"/>
              <w:rPr>
                <w:sz w:val="24"/>
                <w:szCs w:val="24"/>
              </w:rPr>
            </w:pPr>
          </w:p>
          <w:p w:rsidR="003323A7" w:rsidRDefault="003323A7" w:rsidP="00153F1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Ответственный исполнитель за подготовку вопроса</w:t>
            </w:r>
          </w:p>
          <w:p w:rsidR="003A7E92" w:rsidRPr="003323A7" w:rsidRDefault="003A7E92" w:rsidP="00153F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153F13" w:rsidRDefault="00153F13" w:rsidP="00153F13">
            <w:pPr>
              <w:jc w:val="center"/>
              <w:rPr>
                <w:sz w:val="24"/>
                <w:szCs w:val="24"/>
              </w:rPr>
            </w:pPr>
          </w:p>
          <w:p w:rsidR="003323A7" w:rsidRPr="003323A7" w:rsidRDefault="00A87FFD" w:rsidP="00153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рассмотрения</w:t>
            </w:r>
          </w:p>
        </w:tc>
      </w:tr>
      <w:tr w:rsidR="00264B6D" w:rsidRPr="00153F13" w:rsidTr="000B5ABA">
        <w:tc>
          <w:tcPr>
            <w:tcW w:w="594" w:type="dxa"/>
          </w:tcPr>
          <w:p w:rsidR="00264B6D" w:rsidRPr="00153F13" w:rsidRDefault="00264B6D" w:rsidP="00EA3366">
            <w:pPr>
              <w:ind w:left="142"/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1</w:t>
            </w:r>
          </w:p>
        </w:tc>
        <w:tc>
          <w:tcPr>
            <w:tcW w:w="4759" w:type="dxa"/>
          </w:tcPr>
          <w:p w:rsidR="00264B6D" w:rsidRPr="00153F13" w:rsidRDefault="001F0CD9" w:rsidP="00EA3366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О комплексе мероприятий </w:t>
            </w:r>
            <w:r w:rsidR="004F2885" w:rsidRPr="00153F13">
              <w:rPr>
                <w:sz w:val="28"/>
                <w:szCs w:val="28"/>
              </w:rPr>
              <w:t xml:space="preserve">по подготовке и проведению празднования 75-й годовщины Победы в Великой Отечественной войне 1941-1945 годов </w:t>
            </w:r>
            <w:proofErr w:type="gramStart"/>
            <w:r w:rsidR="004F2885" w:rsidRPr="00153F13">
              <w:rPr>
                <w:sz w:val="28"/>
                <w:szCs w:val="28"/>
              </w:rPr>
              <w:t>в</w:t>
            </w:r>
            <w:proofErr w:type="gramEnd"/>
            <w:r w:rsidR="004F2885" w:rsidRPr="00153F13">
              <w:rPr>
                <w:sz w:val="28"/>
                <w:szCs w:val="28"/>
              </w:rPr>
              <w:t xml:space="preserve"> </w:t>
            </w:r>
            <w:proofErr w:type="gramStart"/>
            <w:r w:rsidR="004F2885" w:rsidRPr="00153F13">
              <w:rPr>
                <w:sz w:val="28"/>
                <w:szCs w:val="28"/>
              </w:rPr>
              <w:t>Ханты-Мансийском</w:t>
            </w:r>
            <w:proofErr w:type="gramEnd"/>
            <w:r w:rsidR="004F2885" w:rsidRPr="00153F13">
              <w:rPr>
                <w:sz w:val="28"/>
                <w:szCs w:val="28"/>
              </w:rPr>
              <w:t xml:space="preserve"> автономном </w:t>
            </w:r>
            <w:r w:rsidR="00153F13">
              <w:rPr>
                <w:sz w:val="28"/>
                <w:szCs w:val="28"/>
              </w:rPr>
              <w:br/>
            </w:r>
            <w:r w:rsidR="004F2885" w:rsidRPr="00153F13">
              <w:rPr>
                <w:sz w:val="28"/>
                <w:szCs w:val="28"/>
              </w:rPr>
              <w:t>округе – Югре</w:t>
            </w:r>
          </w:p>
        </w:tc>
        <w:tc>
          <w:tcPr>
            <w:tcW w:w="2500" w:type="dxa"/>
          </w:tcPr>
          <w:p w:rsidR="00264B6D" w:rsidRPr="00153F13" w:rsidRDefault="00EA3366" w:rsidP="00EA3366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Ханты-Мансийская </w:t>
            </w:r>
            <w:proofErr w:type="gramStart"/>
            <w:r w:rsidRPr="00153F13">
              <w:rPr>
                <w:sz w:val="28"/>
                <w:szCs w:val="28"/>
              </w:rPr>
              <w:t>окружная</w:t>
            </w:r>
            <w:proofErr w:type="gramEnd"/>
            <w:r w:rsidRPr="00153F13">
              <w:rPr>
                <w:sz w:val="28"/>
                <w:szCs w:val="28"/>
              </w:rPr>
              <w:t xml:space="preserve">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2070" w:type="dxa"/>
          </w:tcPr>
          <w:p w:rsidR="00EA3366" w:rsidRPr="00153F13" w:rsidRDefault="00EA3366" w:rsidP="00EA3366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 xml:space="preserve">I </w:t>
            </w:r>
            <w:r w:rsidRPr="00153F13">
              <w:rPr>
                <w:sz w:val="28"/>
                <w:szCs w:val="28"/>
              </w:rPr>
              <w:t>квартал</w:t>
            </w:r>
          </w:p>
          <w:p w:rsidR="00264B6D" w:rsidRPr="00153F13" w:rsidRDefault="00EA3366" w:rsidP="00EA3366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(март</w:t>
            </w:r>
            <w:r w:rsidR="00153F13">
              <w:rPr>
                <w:sz w:val="28"/>
                <w:szCs w:val="28"/>
              </w:rPr>
              <w:t>)</w:t>
            </w:r>
          </w:p>
        </w:tc>
      </w:tr>
      <w:tr w:rsidR="00A87FFD" w:rsidRPr="00153F13" w:rsidTr="000B5ABA">
        <w:tc>
          <w:tcPr>
            <w:tcW w:w="594" w:type="dxa"/>
          </w:tcPr>
          <w:p w:rsidR="00A87FFD" w:rsidRPr="00153F13" w:rsidRDefault="00EA3366" w:rsidP="00A87FF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2</w:t>
            </w:r>
          </w:p>
        </w:tc>
        <w:tc>
          <w:tcPr>
            <w:tcW w:w="4759" w:type="dxa"/>
          </w:tcPr>
          <w:p w:rsidR="00A87FFD" w:rsidRPr="00153F13" w:rsidRDefault="00857509" w:rsidP="00A54462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О перспективах развития </w:t>
            </w:r>
            <w:r w:rsidR="00D10752" w:rsidRPr="00153F13">
              <w:rPr>
                <w:sz w:val="28"/>
                <w:szCs w:val="28"/>
              </w:rPr>
              <w:t>медицинской помощи по профилю «гериатрия» в Ханты-Мансийском автономном округе – Югре, привлечении частных медицинских организаций в оказание услуг лицам в возрасте 65 лет и старше</w:t>
            </w:r>
            <w:bookmarkStart w:id="0" w:name="_GoBack"/>
            <w:bookmarkEnd w:id="0"/>
          </w:p>
        </w:tc>
        <w:tc>
          <w:tcPr>
            <w:tcW w:w="2500" w:type="dxa"/>
          </w:tcPr>
          <w:p w:rsidR="00D10752" w:rsidRPr="00153F13" w:rsidRDefault="00D10752" w:rsidP="00D10752">
            <w:pPr>
              <w:jc w:val="center"/>
              <w:rPr>
                <w:bCs/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Департамент здравоохранения </w:t>
            </w:r>
            <w:r w:rsidRPr="00153F13">
              <w:rPr>
                <w:bCs/>
                <w:sz w:val="28"/>
                <w:szCs w:val="28"/>
              </w:rPr>
              <w:t xml:space="preserve">Ханты-Мансийского автономного </w:t>
            </w:r>
            <w:r w:rsidRPr="00153F13">
              <w:rPr>
                <w:bCs/>
                <w:sz w:val="28"/>
                <w:szCs w:val="28"/>
              </w:rPr>
              <w:br/>
              <w:t>округа – Югры</w:t>
            </w:r>
          </w:p>
          <w:p w:rsidR="00A87FFD" w:rsidRPr="00153F13" w:rsidRDefault="00A87FFD" w:rsidP="003A7E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D10752" w:rsidRPr="00153F13" w:rsidRDefault="004D0651" w:rsidP="00D10752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 xml:space="preserve">I </w:t>
            </w:r>
            <w:r w:rsidRPr="00153F13">
              <w:rPr>
                <w:sz w:val="28"/>
                <w:szCs w:val="28"/>
              </w:rPr>
              <w:t>квартал</w:t>
            </w:r>
          </w:p>
          <w:p w:rsidR="00857509" w:rsidRPr="00153F13" w:rsidRDefault="00D10752" w:rsidP="00D10752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(март)</w:t>
            </w:r>
          </w:p>
        </w:tc>
      </w:tr>
      <w:tr w:rsidR="00EA3366" w:rsidRPr="00153F13" w:rsidTr="000B5ABA">
        <w:tc>
          <w:tcPr>
            <w:tcW w:w="594" w:type="dxa"/>
          </w:tcPr>
          <w:p w:rsidR="00EA3366" w:rsidRPr="00153F13" w:rsidRDefault="00EA3366" w:rsidP="00A87FF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3</w:t>
            </w:r>
          </w:p>
        </w:tc>
        <w:tc>
          <w:tcPr>
            <w:tcW w:w="4759" w:type="dxa"/>
          </w:tcPr>
          <w:p w:rsidR="00EA3366" w:rsidRPr="00153F13" w:rsidRDefault="00EA3366" w:rsidP="00EA3366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О развитии социального туризма </w:t>
            </w:r>
            <w:r w:rsidRPr="00153F13">
              <w:rPr>
                <w:sz w:val="28"/>
                <w:szCs w:val="28"/>
              </w:rPr>
              <w:br/>
              <w:t xml:space="preserve">и экскурсионного обслуживания </w:t>
            </w:r>
            <w:r w:rsidRPr="00153F13">
              <w:rPr>
                <w:sz w:val="28"/>
                <w:szCs w:val="28"/>
              </w:rPr>
              <w:br/>
              <w:t xml:space="preserve">граждан пожилого возраста </w:t>
            </w:r>
            <w:r w:rsidRPr="00153F13">
              <w:rPr>
                <w:sz w:val="28"/>
                <w:szCs w:val="28"/>
              </w:rPr>
              <w:br/>
            </w:r>
            <w:proofErr w:type="gramStart"/>
            <w:r w:rsidRPr="00153F13">
              <w:rPr>
                <w:sz w:val="28"/>
                <w:szCs w:val="28"/>
              </w:rPr>
              <w:t>в</w:t>
            </w:r>
            <w:proofErr w:type="gramEnd"/>
            <w:r w:rsidRPr="00153F13">
              <w:rPr>
                <w:sz w:val="28"/>
                <w:szCs w:val="28"/>
              </w:rPr>
              <w:t xml:space="preserve"> </w:t>
            </w:r>
            <w:proofErr w:type="gramStart"/>
            <w:r w:rsidRPr="00153F13">
              <w:rPr>
                <w:sz w:val="28"/>
                <w:szCs w:val="28"/>
              </w:rPr>
              <w:t>Ханты-Мансийском</w:t>
            </w:r>
            <w:proofErr w:type="gramEnd"/>
            <w:r w:rsidRPr="00153F13">
              <w:rPr>
                <w:sz w:val="28"/>
                <w:szCs w:val="28"/>
              </w:rPr>
              <w:t xml:space="preserve"> автономном </w:t>
            </w:r>
            <w:r w:rsidRPr="00153F13">
              <w:rPr>
                <w:sz w:val="28"/>
                <w:szCs w:val="28"/>
              </w:rPr>
              <w:br/>
              <w:t>округе – Югре</w:t>
            </w:r>
          </w:p>
        </w:tc>
        <w:tc>
          <w:tcPr>
            <w:tcW w:w="2500" w:type="dxa"/>
          </w:tcPr>
          <w:p w:rsidR="00EA3366" w:rsidRPr="00153F13" w:rsidRDefault="00EA3366" w:rsidP="008E1B34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Департамент промышленности</w:t>
            </w:r>
          </w:p>
          <w:p w:rsidR="00EA3366" w:rsidRPr="00153F13" w:rsidRDefault="00EA3366" w:rsidP="008E1B34">
            <w:pPr>
              <w:jc w:val="center"/>
              <w:rPr>
                <w:bCs/>
                <w:sz w:val="28"/>
                <w:szCs w:val="28"/>
              </w:rPr>
            </w:pPr>
            <w:r w:rsidRPr="00153F13">
              <w:rPr>
                <w:bCs/>
                <w:sz w:val="28"/>
                <w:szCs w:val="28"/>
              </w:rPr>
              <w:t xml:space="preserve">Ханты-Мансийского автономного </w:t>
            </w:r>
            <w:r w:rsidRPr="00153F13">
              <w:rPr>
                <w:bCs/>
                <w:sz w:val="28"/>
                <w:szCs w:val="28"/>
              </w:rPr>
              <w:br/>
              <w:t xml:space="preserve">округа – Югры, </w:t>
            </w:r>
          </w:p>
          <w:p w:rsidR="00EA3366" w:rsidRPr="00153F13" w:rsidRDefault="00EA3366" w:rsidP="008E1B34">
            <w:pPr>
              <w:jc w:val="center"/>
              <w:rPr>
                <w:bCs/>
                <w:sz w:val="28"/>
                <w:szCs w:val="28"/>
              </w:rPr>
            </w:pPr>
            <w:r w:rsidRPr="00153F13">
              <w:rPr>
                <w:bCs/>
                <w:sz w:val="28"/>
                <w:szCs w:val="28"/>
              </w:rPr>
              <w:lastRenderedPageBreak/>
              <w:t xml:space="preserve">муниципальные образования </w:t>
            </w:r>
          </w:p>
          <w:p w:rsidR="00EA3366" w:rsidRPr="00153F13" w:rsidRDefault="00EA3366" w:rsidP="008E1B34">
            <w:pPr>
              <w:jc w:val="center"/>
              <w:rPr>
                <w:bCs/>
                <w:sz w:val="28"/>
                <w:szCs w:val="28"/>
              </w:rPr>
            </w:pPr>
            <w:r w:rsidRPr="00153F13">
              <w:rPr>
                <w:bCs/>
                <w:sz w:val="28"/>
                <w:szCs w:val="28"/>
              </w:rPr>
              <w:t>(по согласованию)</w:t>
            </w:r>
          </w:p>
          <w:p w:rsidR="00EA3366" w:rsidRPr="00153F13" w:rsidRDefault="00EA3366" w:rsidP="008E1B34">
            <w:pPr>
              <w:jc w:val="both"/>
              <w:rPr>
                <w:sz w:val="28"/>
                <w:szCs w:val="28"/>
              </w:rPr>
            </w:pPr>
          </w:p>
          <w:p w:rsidR="00B823C7" w:rsidRPr="00153F13" w:rsidRDefault="00B823C7" w:rsidP="008E1B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EA3366" w:rsidRPr="00153F13" w:rsidRDefault="00EA3366" w:rsidP="008E1B34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lastRenderedPageBreak/>
              <w:t>I</w:t>
            </w:r>
            <w:r w:rsidRPr="00153F13">
              <w:rPr>
                <w:sz w:val="28"/>
                <w:szCs w:val="28"/>
              </w:rPr>
              <w:t xml:space="preserve"> квартал</w:t>
            </w:r>
          </w:p>
          <w:p w:rsidR="00EA3366" w:rsidRPr="00153F13" w:rsidRDefault="00EA3366" w:rsidP="008E1B34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(март)</w:t>
            </w: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B823C7" w:rsidP="00A87FF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759" w:type="dxa"/>
          </w:tcPr>
          <w:p w:rsidR="00B823C7" w:rsidRPr="00153F13" w:rsidRDefault="00B823C7" w:rsidP="00D438F3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О создании условий для систематических занятий граждан старшего поколения физической культурой и спортом </w:t>
            </w:r>
            <w:proofErr w:type="gramStart"/>
            <w:r w:rsidRPr="00153F13">
              <w:rPr>
                <w:sz w:val="28"/>
                <w:szCs w:val="28"/>
              </w:rPr>
              <w:t>в</w:t>
            </w:r>
            <w:proofErr w:type="gramEnd"/>
            <w:r w:rsidRPr="00153F13">
              <w:rPr>
                <w:sz w:val="28"/>
                <w:szCs w:val="28"/>
              </w:rPr>
              <w:t xml:space="preserve"> </w:t>
            </w:r>
            <w:proofErr w:type="gramStart"/>
            <w:r w:rsidRPr="00153F13">
              <w:rPr>
                <w:sz w:val="28"/>
                <w:szCs w:val="28"/>
              </w:rPr>
              <w:t>Ханты-Мансийском</w:t>
            </w:r>
            <w:proofErr w:type="gramEnd"/>
            <w:r w:rsidRPr="00153F13">
              <w:rPr>
                <w:sz w:val="28"/>
                <w:szCs w:val="28"/>
              </w:rPr>
              <w:t xml:space="preserve"> автономном </w:t>
            </w:r>
            <w:r w:rsidR="00153F13">
              <w:rPr>
                <w:sz w:val="28"/>
                <w:szCs w:val="28"/>
              </w:rPr>
              <w:br/>
            </w:r>
            <w:r w:rsidRPr="00153F13">
              <w:rPr>
                <w:sz w:val="28"/>
                <w:szCs w:val="28"/>
              </w:rPr>
              <w:t>округе –</w:t>
            </w:r>
            <w:r w:rsidRPr="00153F13">
              <w:rPr>
                <w:sz w:val="28"/>
                <w:szCs w:val="28"/>
              </w:rPr>
              <w:t xml:space="preserve"> Югре</w:t>
            </w:r>
            <w:r w:rsidRPr="00153F13">
              <w:rPr>
                <w:sz w:val="28"/>
                <w:szCs w:val="28"/>
              </w:rPr>
              <w:tab/>
            </w:r>
          </w:p>
          <w:p w:rsidR="00B823C7" w:rsidRPr="00153F13" w:rsidRDefault="00B823C7" w:rsidP="00D438F3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ab/>
            </w:r>
          </w:p>
          <w:p w:rsidR="00B823C7" w:rsidRPr="00153F13" w:rsidRDefault="00B823C7" w:rsidP="008E1B34">
            <w:pPr>
              <w:rPr>
                <w:sz w:val="28"/>
                <w:szCs w:val="28"/>
              </w:rPr>
            </w:pPr>
          </w:p>
        </w:tc>
        <w:tc>
          <w:tcPr>
            <w:tcW w:w="2500" w:type="dxa"/>
          </w:tcPr>
          <w:p w:rsidR="00B823C7" w:rsidRPr="00153F13" w:rsidRDefault="00B823C7" w:rsidP="008E1B34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Департамент физической культуры и спорта Ханты-Мансийского автономного</w:t>
            </w:r>
          </w:p>
          <w:p w:rsidR="00B823C7" w:rsidRPr="00153F13" w:rsidRDefault="00B823C7" w:rsidP="008E1B34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округа – Югры</w:t>
            </w:r>
          </w:p>
          <w:p w:rsidR="00B823C7" w:rsidRPr="00153F13" w:rsidRDefault="00B823C7" w:rsidP="008E1B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B823C7" w:rsidRPr="00153F13" w:rsidRDefault="00B823C7" w:rsidP="008E1B34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II квартал</w:t>
            </w:r>
          </w:p>
          <w:p w:rsidR="00B823C7" w:rsidRPr="00153F13" w:rsidRDefault="00B823C7" w:rsidP="008E1B34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(июнь)</w:t>
            </w:r>
          </w:p>
          <w:p w:rsidR="00B823C7" w:rsidRPr="00153F13" w:rsidRDefault="00B823C7" w:rsidP="008E1B34">
            <w:pPr>
              <w:jc w:val="center"/>
              <w:rPr>
                <w:sz w:val="28"/>
                <w:szCs w:val="28"/>
              </w:rPr>
            </w:pPr>
          </w:p>
          <w:p w:rsidR="00B823C7" w:rsidRPr="00153F13" w:rsidRDefault="00B823C7" w:rsidP="008E1B34">
            <w:pPr>
              <w:jc w:val="center"/>
              <w:rPr>
                <w:sz w:val="28"/>
                <w:szCs w:val="28"/>
              </w:rPr>
            </w:pP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B823C7" w:rsidP="00A87FF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5</w:t>
            </w:r>
          </w:p>
        </w:tc>
        <w:tc>
          <w:tcPr>
            <w:tcW w:w="4759" w:type="dxa"/>
          </w:tcPr>
          <w:p w:rsidR="00B823C7" w:rsidRPr="00153F13" w:rsidRDefault="00B823C7" w:rsidP="00E26EC4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Об опыте физкультурно-оздоровительной работы с гражданами старшего поколения учреждений физической культуры и спорта</w:t>
            </w:r>
          </w:p>
        </w:tc>
        <w:tc>
          <w:tcPr>
            <w:tcW w:w="2500" w:type="dxa"/>
          </w:tcPr>
          <w:p w:rsidR="00B823C7" w:rsidRPr="00153F13" w:rsidRDefault="00B823C7" w:rsidP="00F263A8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Исполнительно-распорядительный орган в сфере физической</w:t>
            </w:r>
          </w:p>
          <w:p w:rsidR="00B823C7" w:rsidRPr="00153F13" w:rsidRDefault="00B823C7" w:rsidP="00F263A8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культуры и спорта муниципального образования</w:t>
            </w:r>
          </w:p>
          <w:p w:rsidR="00B823C7" w:rsidRPr="00153F13" w:rsidRDefault="00B823C7" w:rsidP="00F263A8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070" w:type="dxa"/>
          </w:tcPr>
          <w:p w:rsidR="00B823C7" w:rsidRPr="00153F13" w:rsidRDefault="00B823C7" w:rsidP="00B823C7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II квартал</w:t>
            </w:r>
          </w:p>
          <w:p w:rsidR="00B823C7" w:rsidRPr="00153F13" w:rsidRDefault="00B823C7" w:rsidP="00B823C7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(июнь)</w:t>
            </w:r>
          </w:p>
          <w:p w:rsidR="00B823C7" w:rsidRPr="00153F13" w:rsidRDefault="00B823C7" w:rsidP="00F263A8">
            <w:pPr>
              <w:jc w:val="center"/>
              <w:rPr>
                <w:sz w:val="28"/>
                <w:szCs w:val="28"/>
              </w:rPr>
            </w:pP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B823C7" w:rsidP="00A87FF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6</w:t>
            </w:r>
          </w:p>
        </w:tc>
        <w:tc>
          <w:tcPr>
            <w:tcW w:w="4759" w:type="dxa"/>
          </w:tcPr>
          <w:p w:rsidR="00B823C7" w:rsidRPr="00153F13" w:rsidRDefault="00B823C7" w:rsidP="00E26EC4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О реализации проекта «Дворовый социальный менеджмент для граждан «55+»</w:t>
            </w:r>
            <w:r w:rsidR="00587669" w:rsidRPr="00153F13">
              <w:rPr>
                <w:sz w:val="28"/>
                <w:szCs w:val="28"/>
              </w:rPr>
              <w:t>, направленный на адресное информирование граждан о проведении в муниципальном образовании социально-значимых мероприятий, работе кружков, секций, клубов по интересам</w:t>
            </w:r>
          </w:p>
        </w:tc>
        <w:tc>
          <w:tcPr>
            <w:tcW w:w="2500" w:type="dxa"/>
          </w:tcPr>
          <w:p w:rsidR="00B823C7" w:rsidRPr="00153F13" w:rsidRDefault="00B823C7" w:rsidP="002B7720">
            <w:pPr>
              <w:jc w:val="center"/>
              <w:rPr>
                <w:bCs/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Департамент социального развития </w:t>
            </w:r>
            <w:r w:rsidRPr="00153F13">
              <w:rPr>
                <w:bCs/>
                <w:sz w:val="28"/>
                <w:szCs w:val="28"/>
              </w:rPr>
              <w:t xml:space="preserve">Ханты-Мансийского автономного </w:t>
            </w:r>
            <w:r w:rsidRPr="00153F13">
              <w:rPr>
                <w:bCs/>
                <w:sz w:val="28"/>
                <w:szCs w:val="28"/>
              </w:rPr>
              <w:br/>
              <w:t>округа – Югры</w:t>
            </w:r>
          </w:p>
          <w:p w:rsidR="00B823C7" w:rsidRPr="00153F13" w:rsidRDefault="00B823C7" w:rsidP="002B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B823C7" w:rsidRPr="00153F13" w:rsidRDefault="00B823C7" w:rsidP="002B7720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>II</w:t>
            </w:r>
            <w:r w:rsidRPr="00153F13">
              <w:rPr>
                <w:sz w:val="28"/>
                <w:szCs w:val="28"/>
              </w:rPr>
              <w:t xml:space="preserve"> квартал</w:t>
            </w:r>
          </w:p>
          <w:p w:rsidR="00B823C7" w:rsidRPr="00153F13" w:rsidRDefault="00B823C7" w:rsidP="002B7720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(июнь)</w:t>
            </w:r>
          </w:p>
          <w:p w:rsidR="00B823C7" w:rsidRPr="00153F13" w:rsidRDefault="00B823C7" w:rsidP="002B7720">
            <w:pPr>
              <w:jc w:val="center"/>
              <w:rPr>
                <w:sz w:val="28"/>
                <w:szCs w:val="28"/>
              </w:rPr>
            </w:pPr>
          </w:p>
          <w:p w:rsidR="00B823C7" w:rsidRPr="00153F13" w:rsidRDefault="00B823C7" w:rsidP="002B7720">
            <w:pPr>
              <w:jc w:val="center"/>
              <w:rPr>
                <w:sz w:val="28"/>
                <w:szCs w:val="28"/>
              </w:rPr>
            </w:pP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D438F3" w:rsidP="003205F3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7</w:t>
            </w:r>
          </w:p>
        </w:tc>
        <w:tc>
          <w:tcPr>
            <w:tcW w:w="4759" w:type="dxa"/>
          </w:tcPr>
          <w:p w:rsidR="00B823C7" w:rsidRPr="00153F13" w:rsidRDefault="00822ADE" w:rsidP="00796D01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О лучших практиках работы </w:t>
            </w:r>
            <w:r w:rsidR="00796D01" w:rsidRPr="00153F13">
              <w:rPr>
                <w:sz w:val="28"/>
                <w:szCs w:val="28"/>
              </w:rPr>
              <w:t xml:space="preserve">молодежных </w:t>
            </w:r>
            <w:r w:rsidRPr="00153F13">
              <w:rPr>
                <w:sz w:val="28"/>
                <w:szCs w:val="28"/>
              </w:rPr>
              <w:t xml:space="preserve">волонтерских объединений автономного округа </w:t>
            </w:r>
            <w:r w:rsidR="00796D01" w:rsidRPr="00153F13">
              <w:rPr>
                <w:sz w:val="28"/>
                <w:szCs w:val="28"/>
              </w:rPr>
              <w:t>с гражданами пожилого возраста</w:t>
            </w:r>
          </w:p>
        </w:tc>
        <w:tc>
          <w:tcPr>
            <w:tcW w:w="2500" w:type="dxa"/>
          </w:tcPr>
          <w:p w:rsidR="00796D01" w:rsidRPr="00153F13" w:rsidRDefault="00796D01" w:rsidP="00796D01">
            <w:pPr>
              <w:jc w:val="center"/>
              <w:rPr>
                <w:bCs/>
                <w:sz w:val="28"/>
                <w:szCs w:val="28"/>
              </w:rPr>
            </w:pPr>
            <w:r w:rsidRPr="00153F13">
              <w:rPr>
                <w:bCs/>
                <w:sz w:val="28"/>
                <w:szCs w:val="28"/>
              </w:rPr>
              <w:t xml:space="preserve">Департамент образования и молодежной политики </w:t>
            </w:r>
            <w:r w:rsidR="00153F13">
              <w:rPr>
                <w:bCs/>
                <w:sz w:val="28"/>
                <w:szCs w:val="28"/>
              </w:rPr>
              <w:br/>
            </w:r>
            <w:r w:rsidRPr="00153F13">
              <w:rPr>
                <w:bCs/>
                <w:sz w:val="28"/>
                <w:szCs w:val="28"/>
              </w:rPr>
              <w:t xml:space="preserve">Ханты-Мансийского автономного </w:t>
            </w:r>
            <w:r w:rsidRPr="00153F13">
              <w:rPr>
                <w:bCs/>
                <w:sz w:val="28"/>
                <w:szCs w:val="28"/>
              </w:rPr>
              <w:br/>
              <w:t>округа – Югры</w:t>
            </w:r>
          </w:p>
          <w:p w:rsidR="00B823C7" w:rsidRPr="00153F13" w:rsidRDefault="00B823C7" w:rsidP="00063D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796D01" w:rsidRPr="00153F13" w:rsidRDefault="00796D01" w:rsidP="00796D01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>I</w:t>
            </w:r>
            <w:r w:rsidR="00D438F3" w:rsidRPr="00153F13">
              <w:rPr>
                <w:sz w:val="28"/>
                <w:szCs w:val="28"/>
                <w:lang w:val="en-US"/>
              </w:rPr>
              <w:t>I</w:t>
            </w:r>
            <w:r w:rsidRPr="00153F13">
              <w:rPr>
                <w:sz w:val="28"/>
                <w:szCs w:val="28"/>
                <w:lang w:val="en-US"/>
              </w:rPr>
              <w:t xml:space="preserve">I </w:t>
            </w:r>
            <w:r w:rsidRPr="00153F13">
              <w:rPr>
                <w:sz w:val="28"/>
                <w:szCs w:val="28"/>
              </w:rPr>
              <w:t>квартал</w:t>
            </w:r>
          </w:p>
          <w:p w:rsidR="00796D01" w:rsidRPr="00153F13" w:rsidRDefault="00796D01" w:rsidP="00796D01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(июнь)</w:t>
            </w:r>
          </w:p>
          <w:p w:rsidR="00796D01" w:rsidRPr="00153F13" w:rsidRDefault="00796D01" w:rsidP="00796D01">
            <w:pPr>
              <w:jc w:val="center"/>
              <w:rPr>
                <w:sz w:val="28"/>
                <w:szCs w:val="28"/>
              </w:rPr>
            </w:pPr>
          </w:p>
          <w:p w:rsidR="00B823C7" w:rsidRPr="00153F13" w:rsidRDefault="00B823C7" w:rsidP="00063DEC">
            <w:pPr>
              <w:jc w:val="center"/>
              <w:rPr>
                <w:sz w:val="28"/>
                <w:szCs w:val="28"/>
              </w:rPr>
            </w:pPr>
          </w:p>
        </w:tc>
      </w:tr>
      <w:tr w:rsidR="00DF102D" w:rsidRPr="00153F13" w:rsidTr="000B5ABA">
        <w:tc>
          <w:tcPr>
            <w:tcW w:w="594" w:type="dxa"/>
          </w:tcPr>
          <w:p w:rsidR="00DF102D" w:rsidRPr="00153F13" w:rsidRDefault="00D438F3" w:rsidP="003205F3">
            <w:pPr>
              <w:jc w:val="center"/>
              <w:rPr>
                <w:sz w:val="28"/>
                <w:szCs w:val="28"/>
                <w:lang w:val="en-US"/>
              </w:rPr>
            </w:pPr>
            <w:r w:rsidRPr="00153F13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4759" w:type="dxa"/>
          </w:tcPr>
          <w:p w:rsidR="000339F6" w:rsidRPr="00153F13" w:rsidRDefault="000339F6" w:rsidP="000339F6">
            <w:pPr>
              <w:jc w:val="both"/>
              <w:rPr>
                <w:rFonts w:eastAsia="Arial Unicode MS"/>
                <w:bCs/>
                <w:sz w:val="28"/>
                <w:szCs w:val="28"/>
                <w:u w:color="000000"/>
                <w:lang w:eastAsia="en-US"/>
              </w:rPr>
            </w:pPr>
            <w:r w:rsidRPr="00153F13">
              <w:rPr>
                <w:rFonts w:eastAsia="Arial Unicode MS"/>
                <w:bCs/>
                <w:sz w:val="28"/>
                <w:szCs w:val="28"/>
                <w:u w:color="000000"/>
                <w:lang w:eastAsia="en-US"/>
              </w:rPr>
              <w:t xml:space="preserve">Об оказании содействия профессиональному обучению и трудовой занятости граждан </w:t>
            </w:r>
            <w:proofErr w:type="spellStart"/>
            <w:r w:rsidRPr="00153F13">
              <w:rPr>
                <w:rFonts w:eastAsia="Arial Unicode MS"/>
                <w:bCs/>
                <w:sz w:val="28"/>
                <w:szCs w:val="28"/>
                <w:u w:color="000000"/>
                <w:lang w:eastAsia="en-US"/>
              </w:rPr>
              <w:t>предпенсионного</w:t>
            </w:r>
            <w:proofErr w:type="spellEnd"/>
            <w:r w:rsidRPr="00153F13">
              <w:rPr>
                <w:rFonts w:eastAsia="Arial Unicode MS"/>
                <w:bCs/>
                <w:sz w:val="28"/>
                <w:szCs w:val="28"/>
                <w:u w:color="000000"/>
                <w:lang w:eastAsia="en-US"/>
              </w:rPr>
              <w:t xml:space="preserve"> и пенсионного возраста. Лучшие практики трудоустройства граждан пенсионного возраста в целях продолжения ими трудовой </w:t>
            </w:r>
            <w:r w:rsidRPr="00153F13">
              <w:rPr>
                <w:rFonts w:eastAsia="Arial Unicode MS"/>
                <w:bCs/>
                <w:sz w:val="28"/>
                <w:szCs w:val="28"/>
                <w:u w:color="000000"/>
                <w:lang w:eastAsia="en-US"/>
              </w:rPr>
              <w:lastRenderedPageBreak/>
              <w:t>деятельности</w:t>
            </w:r>
          </w:p>
          <w:p w:rsidR="00DF102D" w:rsidRPr="00153F13" w:rsidRDefault="00DF102D" w:rsidP="00DF102D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0" w:type="dxa"/>
          </w:tcPr>
          <w:p w:rsidR="000339F6" w:rsidRPr="00153F13" w:rsidRDefault="000339F6" w:rsidP="000339F6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lastRenderedPageBreak/>
              <w:t xml:space="preserve">Департамент труда и занятости населения Ханты-Мансийского автономного </w:t>
            </w:r>
            <w:r w:rsidR="00A53290" w:rsidRPr="00153F13">
              <w:rPr>
                <w:sz w:val="28"/>
                <w:szCs w:val="28"/>
              </w:rPr>
              <w:br/>
            </w:r>
            <w:r w:rsidRPr="00153F13">
              <w:rPr>
                <w:sz w:val="28"/>
                <w:szCs w:val="28"/>
              </w:rPr>
              <w:t xml:space="preserve">округа – Югры </w:t>
            </w:r>
          </w:p>
          <w:p w:rsidR="00DF102D" w:rsidRPr="00153F13" w:rsidRDefault="00DF102D" w:rsidP="00063D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DF102D" w:rsidRPr="00153F13" w:rsidRDefault="00DF102D" w:rsidP="00DF102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 xml:space="preserve">III </w:t>
            </w:r>
            <w:r w:rsidRPr="00153F13">
              <w:rPr>
                <w:sz w:val="28"/>
                <w:szCs w:val="28"/>
              </w:rPr>
              <w:t xml:space="preserve">квартал </w:t>
            </w:r>
          </w:p>
          <w:p w:rsidR="00DF102D" w:rsidRPr="00153F13" w:rsidRDefault="00DF102D" w:rsidP="00DF102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(сентябрь</w:t>
            </w:r>
            <w:r w:rsidR="003F148D" w:rsidRPr="00153F13">
              <w:rPr>
                <w:sz w:val="28"/>
                <w:szCs w:val="28"/>
              </w:rPr>
              <w:t>)</w:t>
            </w: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D438F3" w:rsidP="003205F3">
            <w:pPr>
              <w:jc w:val="center"/>
              <w:rPr>
                <w:sz w:val="28"/>
                <w:szCs w:val="28"/>
                <w:lang w:val="en-US"/>
              </w:rPr>
            </w:pPr>
            <w:r w:rsidRPr="00153F13">
              <w:rPr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4759" w:type="dxa"/>
          </w:tcPr>
          <w:p w:rsidR="00B823C7" w:rsidRPr="00153F13" w:rsidRDefault="00B823C7" w:rsidP="009C2DEF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О </w:t>
            </w:r>
            <w:r w:rsidR="009C2DEF" w:rsidRPr="00153F13">
              <w:rPr>
                <w:sz w:val="28"/>
                <w:szCs w:val="28"/>
              </w:rPr>
              <w:t xml:space="preserve">практике применения </w:t>
            </w:r>
            <w:proofErr w:type="spellStart"/>
            <w:r w:rsidR="009C2DEF" w:rsidRPr="00153F13">
              <w:rPr>
                <w:sz w:val="28"/>
                <w:szCs w:val="28"/>
              </w:rPr>
              <w:t>стационарозамещающих</w:t>
            </w:r>
            <w:proofErr w:type="spellEnd"/>
            <w:r w:rsidR="009C2DEF" w:rsidRPr="00153F13">
              <w:rPr>
                <w:sz w:val="28"/>
                <w:szCs w:val="28"/>
              </w:rPr>
              <w:t xml:space="preserve"> технологий социальной работы </w:t>
            </w:r>
            <w:r w:rsidR="003B5138">
              <w:rPr>
                <w:sz w:val="28"/>
                <w:szCs w:val="28"/>
              </w:rPr>
              <w:br/>
            </w:r>
            <w:r w:rsidR="009C2DEF" w:rsidRPr="00153F13">
              <w:rPr>
                <w:sz w:val="28"/>
                <w:szCs w:val="28"/>
              </w:rPr>
              <w:t>с маломобильными гражданами пожилого возраста и инвалидами</w:t>
            </w:r>
            <w:r w:rsidR="000339F6" w:rsidRPr="00153F13">
              <w:rPr>
                <w:sz w:val="28"/>
                <w:szCs w:val="28"/>
              </w:rPr>
              <w:t xml:space="preserve"> «Передышка», «</w:t>
            </w:r>
            <w:proofErr w:type="spellStart"/>
            <w:r w:rsidR="000339F6" w:rsidRPr="00153F13">
              <w:rPr>
                <w:sz w:val="28"/>
                <w:szCs w:val="28"/>
              </w:rPr>
              <w:t>ДеДсад</w:t>
            </w:r>
            <w:proofErr w:type="spellEnd"/>
            <w:r w:rsidR="000339F6" w:rsidRPr="00153F13">
              <w:rPr>
                <w:sz w:val="28"/>
                <w:szCs w:val="28"/>
              </w:rPr>
              <w:t xml:space="preserve"> для пожилых граждан»</w:t>
            </w:r>
          </w:p>
          <w:p w:rsidR="00D438F3" w:rsidRPr="00153F13" w:rsidRDefault="00D438F3" w:rsidP="009C2D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0" w:type="dxa"/>
          </w:tcPr>
          <w:p w:rsidR="00B823C7" w:rsidRPr="00153F13" w:rsidRDefault="00B823C7" w:rsidP="00E04FA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Департамент социального развития </w:t>
            </w:r>
          </w:p>
          <w:p w:rsidR="00B823C7" w:rsidRPr="00153F13" w:rsidRDefault="00B823C7" w:rsidP="00E04FAD">
            <w:pPr>
              <w:jc w:val="center"/>
              <w:rPr>
                <w:bCs/>
                <w:sz w:val="28"/>
                <w:szCs w:val="28"/>
              </w:rPr>
            </w:pPr>
            <w:r w:rsidRPr="00153F13">
              <w:rPr>
                <w:bCs/>
                <w:sz w:val="28"/>
                <w:szCs w:val="28"/>
              </w:rPr>
              <w:t>Ханты-Мансийского автономного</w:t>
            </w:r>
            <w:r w:rsidR="00A53290" w:rsidRPr="00153F13">
              <w:rPr>
                <w:bCs/>
                <w:sz w:val="28"/>
                <w:szCs w:val="28"/>
              </w:rPr>
              <w:br/>
            </w:r>
            <w:r w:rsidRPr="00153F13">
              <w:rPr>
                <w:bCs/>
                <w:sz w:val="28"/>
                <w:szCs w:val="28"/>
              </w:rPr>
              <w:t>округа – Югры</w:t>
            </w:r>
          </w:p>
          <w:p w:rsidR="00B823C7" w:rsidRPr="00153F13" w:rsidRDefault="00B823C7" w:rsidP="00E04F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B823C7" w:rsidRPr="00153F13" w:rsidRDefault="00B823C7" w:rsidP="00E04FA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>III</w:t>
            </w:r>
            <w:r w:rsidRPr="00153F13">
              <w:rPr>
                <w:sz w:val="28"/>
                <w:szCs w:val="28"/>
              </w:rPr>
              <w:t xml:space="preserve"> квартал </w:t>
            </w:r>
          </w:p>
          <w:p w:rsidR="00B823C7" w:rsidRPr="00153F13" w:rsidRDefault="009C2DEF" w:rsidP="00E04FAD">
            <w:pPr>
              <w:jc w:val="center"/>
              <w:rPr>
                <w:b/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(сентябрь</w:t>
            </w:r>
            <w:r w:rsidRPr="00153F13">
              <w:rPr>
                <w:b/>
                <w:sz w:val="28"/>
                <w:szCs w:val="28"/>
              </w:rPr>
              <w:t>)</w:t>
            </w: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B823C7" w:rsidP="0041323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10</w:t>
            </w:r>
          </w:p>
        </w:tc>
        <w:tc>
          <w:tcPr>
            <w:tcW w:w="4759" w:type="dxa"/>
          </w:tcPr>
          <w:p w:rsidR="00B823C7" w:rsidRPr="00153F13" w:rsidRDefault="009C2DEF" w:rsidP="003205F3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О реализации информационной политики в отношении граждан старшего поколения</w:t>
            </w:r>
          </w:p>
        </w:tc>
        <w:tc>
          <w:tcPr>
            <w:tcW w:w="2500" w:type="dxa"/>
          </w:tcPr>
          <w:p w:rsidR="00B823C7" w:rsidRPr="00153F13" w:rsidRDefault="00B823C7" w:rsidP="00767B7A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Департамент общественных и внешних связей</w:t>
            </w:r>
          </w:p>
          <w:p w:rsidR="00B823C7" w:rsidRPr="00153F13" w:rsidRDefault="00B823C7" w:rsidP="00767B7A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Ханты-Мансийского автономного </w:t>
            </w:r>
            <w:r w:rsidR="00A53290" w:rsidRPr="00153F13">
              <w:rPr>
                <w:sz w:val="28"/>
                <w:szCs w:val="28"/>
              </w:rPr>
              <w:br/>
            </w:r>
            <w:r w:rsidRPr="00153F13">
              <w:rPr>
                <w:sz w:val="28"/>
                <w:szCs w:val="28"/>
              </w:rPr>
              <w:t>округа – Югры</w:t>
            </w:r>
          </w:p>
          <w:p w:rsidR="00B823C7" w:rsidRPr="00153F13" w:rsidRDefault="00B823C7" w:rsidP="00767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B823C7" w:rsidRPr="00153F13" w:rsidRDefault="00B823C7" w:rsidP="00DA3383">
            <w:pPr>
              <w:widowControl w:val="0"/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>IV</w:t>
            </w:r>
            <w:r w:rsidRPr="00153F13">
              <w:rPr>
                <w:sz w:val="28"/>
                <w:szCs w:val="28"/>
              </w:rPr>
              <w:t xml:space="preserve"> квартал</w:t>
            </w:r>
          </w:p>
          <w:p w:rsidR="00B823C7" w:rsidRPr="00153F13" w:rsidRDefault="000B5ABA" w:rsidP="00FE59A1">
            <w:pPr>
              <w:widowControl w:val="0"/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(декабрь)</w:t>
            </w: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D438F3" w:rsidP="0041323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153F13">
              <w:rPr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4759" w:type="dxa"/>
          </w:tcPr>
          <w:p w:rsidR="00B823C7" w:rsidRPr="00153F13" w:rsidRDefault="00B823C7" w:rsidP="003205F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</w:rPr>
              <w:t>Об итогах участия граждан старшего поколения в спортивно-массовых мероприятиях регионального и всероссийского уровней</w:t>
            </w:r>
          </w:p>
        </w:tc>
        <w:tc>
          <w:tcPr>
            <w:tcW w:w="2500" w:type="dxa"/>
          </w:tcPr>
          <w:p w:rsidR="00B823C7" w:rsidRPr="00153F13" w:rsidRDefault="00B823C7" w:rsidP="0017052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</w:rPr>
              <w:t xml:space="preserve">Департамент физической культуры и спорта </w:t>
            </w:r>
            <w:r w:rsidRPr="00153F13">
              <w:rPr>
                <w:bCs/>
                <w:color w:val="000000" w:themeColor="text1"/>
                <w:sz w:val="28"/>
                <w:szCs w:val="28"/>
              </w:rPr>
              <w:t xml:space="preserve">Ханты-Мансийского автономного </w:t>
            </w:r>
            <w:r w:rsidR="00F97D48" w:rsidRPr="00153F13">
              <w:rPr>
                <w:bCs/>
                <w:color w:val="000000" w:themeColor="text1"/>
                <w:sz w:val="28"/>
                <w:szCs w:val="28"/>
              </w:rPr>
              <w:br/>
            </w:r>
            <w:r w:rsidRPr="00153F13">
              <w:rPr>
                <w:bCs/>
                <w:color w:val="000000" w:themeColor="text1"/>
                <w:sz w:val="28"/>
                <w:szCs w:val="28"/>
              </w:rPr>
              <w:t>округа – Югры</w:t>
            </w:r>
          </w:p>
          <w:p w:rsidR="00B823C7" w:rsidRPr="00153F13" w:rsidRDefault="00B823C7" w:rsidP="00767B7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B823C7" w:rsidRPr="00153F13" w:rsidRDefault="00B823C7" w:rsidP="00170527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  <w:lang w:val="en-US"/>
              </w:rPr>
              <w:t>IV</w:t>
            </w:r>
            <w:r w:rsidRPr="00153F13">
              <w:rPr>
                <w:color w:val="000000" w:themeColor="text1"/>
                <w:sz w:val="28"/>
                <w:szCs w:val="28"/>
              </w:rPr>
              <w:t xml:space="preserve"> квартал</w:t>
            </w:r>
          </w:p>
          <w:p w:rsidR="00B823C7" w:rsidRPr="00153F13" w:rsidRDefault="00F97D48" w:rsidP="00170527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</w:rPr>
              <w:t>(декабрь)</w:t>
            </w: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D438F3" w:rsidP="0041323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153F13">
              <w:rPr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4759" w:type="dxa"/>
          </w:tcPr>
          <w:p w:rsidR="00B823C7" w:rsidRPr="00153F13" w:rsidRDefault="00B823C7" w:rsidP="000B5A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О реализации мероприятий </w:t>
            </w:r>
            <w:r w:rsidR="000B5ABA" w:rsidRPr="00153F1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в сфере </w:t>
            </w:r>
            <w:r w:rsidRPr="00153F1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культуры с привлечением волонтеров «серебряного возраста»</w:t>
            </w:r>
          </w:p>
        </w:tc>
        <w:tc>
          <w:tcPr>
            <w:tcW w:w="2500" w:type="dxa"/>
          </w:tcPr>
          <w:p w:rsidR="00B823C7" w:rsidRPr="00153F13" w:rsidRDefault="00B823C7" w:rsidP="003B5138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</w:rPr>
              <w:t>Департамент культуры</w:t>
            </w:r>
          </w:p>
          <w:p w:rsidR="00B823C7" w:rsidRPr="00153F13" w:rsidRDefault="00B823C7" w:rsidP="003B51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</w:rPr>
              <w:t xml:space="preserve">Ханты-Мансийского автономного </w:t>
            </w:r>
            <w:r w:rsidRPr="00153F13">
              <w:rPr>
                <w:color w:val="000000" w:themeColor="text1"/>
                <w:sz w:val="28"/>
                <w:szCs w:val="28"/>
              </w:rPr>
              <w:br/>
            </w:r>
            <w:r w:rsidRPr="00153F13">
              <w:rPr>
                <w:color w:val="000000" w:themeColor="text1"/>
                <w:sz w:val="28"/>
                <w:szCs w:val="28"/>
              </w:rPr>
              <w:t>округа – Югры</w:t>
            </w:r>
          </w:p>
          <w:p w:rsidR="00B823C7" w:rsidRPr="00153F13" w:rsidRDefault="00B823C7" w:rsidP="0017052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B823C7" w:rsidRPr="00153F13" w:rsidRDefault="00B823C7" w:rsidP="00E2748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  <w:lang w:val="en-US"/>
              </w:rPr>
              <w:t>IV</w:t>
            </w:r>
            <w:r w:rsidRPr="00153F13">
              <w:rPr>
                <w:color w:val="000000" w:themeColor="text1"/>
                <w:sz w:val="28"/>
                <w:szCs w:val="28"/>
              </w:rPr>
              <w:t xml:space="preserve"> квартал</w:t>
            </w:r>
          </w:p>
          <w:p w:rsidR="000B5ABA" w:rsidRPr="00153F13" w:rsidRDefault="000B5ABA" w:rsidP="00E2748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3F13">
              <w:rPr>
                <w:color w:val="000000" w:themeColor="text1"/>
                <w:sz w:val="28"/>
                <w:szCs w:val="28"/>
              </w:rPr>
              <w:t>(декабрь)</w:t>
            </w:r>
          </w:p>
          <w:p w:rsidR="00B823C7" w:rsidRPr="00153F13" w:rsidRDefault="00B823C7" w:rsidP="00904547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823C7" w:rsidRPr="00153F13" w:rsidTr="000B5ABA">
        <w:tc>
          <w:tcPr>
            <w:tcW w:w="594" w:type="dxa"/>
          </w:tcPr>
          <w:p w:rsidR="00B823C7" w:rsidRPr="00153F13" w:rsidRDefault="00B823C7" w:rsidP="0041323D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13</w:t>
            </w:r>
          </w:p>
        </w:tc>
        <w:tc>
          <w:tcPr>
            <w:tcW w:w="4759" w:type="dxa"/>
          </w:tcPr>
          <w:p w:rsidR="00B823C7" w:rsidRPr="00153F13" w:rsidRDefault="00B823C7" w:rsidP="00212598">
            <w:pPr>
              <w:jc w:val="both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О плане работы Координационного совета при Правительстве Ханты-Мансийского автономного округа – Югры по реализации социальной политики в отношении граждан старшего поколения и ветеранов на 2021 год</w:t>
            </w:r>
          </w:p>
        </w:tc>
        <w:tc>
          <w:tcPr>
            <w:tcW w:w="2500" w:type="dxa"/>
          </w:tcPr>
          <w:p w:rsidR="00B823C7" w:rsidRPr="00153F13" w:rsidRDefault="00B823C7" w:rsidP="0006327B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Департамент социального развития </w:t>
            </w:r>
          </w:p>
          <w:p w:rsidR="00B823C7" w:rsidRPr="00153F13" w:rsidRDefault="00B823C7" w:rsidP="0006327B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 xml:space="preserve">Ханты-Мансийского автономного </w:t>
            </w:r>
            <w:r w:rsidR="00A53290" w:rsidRPr="00153F13">
              <w:rPr>
                <w:sz w:val="28"/>
                <w:szCs w:val="28"/>
              </w:rPr>
              <w:br/>
            </w:r>
            <w:r w:rsidRPr="00153F13">
              <w:rPr>
                <w:sz w:val="28"/>
                <w:szCs w:val="28"/>
              </w:rPr>
              <w:t>округа – Югры</w:t>
            </w:r>
          </w:p>
        </w:tc>
        <w:tc>
          <w:tcPr>
            <w:tcW w:w="2070" w:type="dxa"/>
            <w:shd w:val="clear" w:color="auto" w:fill="auto"/>
          </w:tcPr>
          <w:p w:rsidR="00B823C7" w:rsidRPr="00153F13" w:rsidRDefault="00B823C7" w:rsidP="00DA3383">
            <w:pPr>
              <w:widowControl w:val="0"/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  <w:lang w:val="en-US"/>
              </w:rPr>
              <w:t>IV</w:t>
            </w:r>
            <w:r w:rsidRPr="00153F13">
              <w:rPr>
                <w:sz w:val="28"/>
                <w:szCs w:val="28"/>
              </w:rPr>
              <w:t xml:space="preserve"> квартал</w:t>
            </w:r>
          </w:p>
          <w:p w:rsidR="00B823C7" w:rsidRPr="00153F13" w:rsidRDefault="00F97D48" w:rsidP="00E22B5A">
            <w:pPr>
              <w:jc w:val="center"/>
              <w:rPr>
                <w:sz w:val="28"/>
                <w:szCs w:val="28"/>
              </w:rPr>
            </w:pPr>
            <w:r w:rsidRPr="00153F13">
              <w:rPr>
                <w:sz w:val="28"/>
                <w:szCs w:val="28"/>
              </w:rPr>
              <w:t>(декабрь)</w:t>
            </w:r>
          </w:p>
        </w:tc>
      </w:tr>
    </w:tbl>
    <w:p w:rsidR="00486038" w:rsidRPr="00153F13" w:rsidRDefault="00486038" w:rsidP="00FE59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6038" w:rsidRPr="00153F13" w:rsidSect="00D2741E">
      <w:headerReference w:type="default" r:id="rId9"/>
      <w:pgSz w:w="11906" w:h="16838"/>
      <w:pgMar w:top="1276" w:right="1134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1FF" w:rsidRDefault="00E321FF" w:rsidP="00D2741E">
      <w:pPr>
        <w:spacing w:after="0" w:line="240" w:lineRule="auto"/>
      </w:pPr>
      <w:r>
        <w:separator/>
      </w:r>
    </w:p>
  </w:endnote>
  <w:endnote w:type="continuationSeparator" w:id="0">
    <w:p w:rsidR="00E321FF" w:rsidRDefault="00E321FF" w:rsidP="00D27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1FF" w:rsidRDefault="00E321FF" w:rsidP="00D2741E">
      <w:pPr>
        <w:spacing w:after="0" w:line="240" w:lineRule="auto"/>
      </w:pPr>
      <w:r>
        <w:separator/>
      </w:r>
    </w:p>
  </w:footnote>
  <w:footnote w:type="continuationSeparator" w:id="0">
    <w:p w:rsidR="00E321FF" w:rsidRDefault="00E321FF" w:rsidP="00D27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365845"/>
      <w:docPartObj>
        <w:docPartGallery w:val="Page Numbers (Top of Page)"/>
        <w:docPartUnique/>
      </w:docPartObj>
    </w:sdtPr>
    <w:sdtEndPr/>
    <w:sdtContent>
      <w:p w:rsidR="00D2741E" w:rsidRDefault="00D274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462">
          <w:rPr>
            <w:noProof/>
          </w:rPr>
          <w:t>2</w:t>
        </w:r>
        <w:r>
          <w:fldChar w:fldCharType="end"/>
        </w:r>
      </w:p>
    </w:sdtContent>
  </w:sdt>
  <w:p w:rsidR="00D2741E" w:rsidRDefault="00D274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521DA"/>
    <w:multiLevelType w:val="hybridMultilevel"/>
    <w:tmpl w:val="413AA0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3C2E4C"/>
    <w:multiLevelType w:val="hybridMultilevel"/>
    <w:tmpl w:val="82046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F50D17"/>
    <w:multiLevelType w:val="hybridMultilevel"/>
    <w:tmpl w:val="EF5EACF0"/>
    <w:lvl w:ilvl="0" w:tplc="8578B7F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38"/>
    <w:rsid w:val="000339F6"/>
    <w:rsid w:val="0006327B"/>
    <w:rsid w:val="00091478"/>
    <w:rsid w:val="000A29D5"/>
    <w:rsid w:val="000B5ABA"/>
    <w:rsid w:val="000C6A6A"/>
    <w:rsid w:val="000D487B"/>
    <w:rsid w:val="00133CD3"/>
    <w:rsid w:val="00145F0E"/>
    <w:rsid w:val="00153F13"/>
    <w:rsid w:val="00170527"/>
    <w:rsid w:val="001B7EC4"/>
    <w:rsid w:val="001F0CD9"/>
    <w:rsid w:val="001F61A8"/>
    <w:rsid w:val="00212598"/>
    <w:rsid w:val="00212BB7"/>
    <w:rsid w:val="002144B3"/>
    <w:rsid w:val="002369F2"/>
    <w:rsid w:val="002458A2"/>
    <w:rsid w:val="00264B6D"/>
    <w:rsid w:val="00284B5D"/>
    <w:rsid w:val="002E19EE"/>
    <w:rsid w:val="002E24C6"/>
    <w:rsid w:val="00307470"/>
    <w:rsid w:val="00307E7B"/>
    <w:rsid w:val="003161B9"/>
    <w:rsid w:val="003205F3"/>
    <w:rsid w:val="003227AD"/>
    <w:rsid w:val="003323A7"/>
    <w:rsid w:val="0035177C"/>
    <w:rsid w:val="00352D8E"/>
    <w:rsid w:val="00353016"/>
    <w:rsid w:val="003A7E92"/>
    <w:rsid w:val="003B4238"/>
    <w:rsid w:val="003B5138"/>
    <w:rsid w:val="003F148D"/>
    <w:rsid w:val="003F50DF"/>
    <w:rsid w:val="004003B6"/>
    <w:rsid w:val="0041323D"/>
    <w:rsid w:val="00433BDB"/>
    <w:rsid w:val="00454318"/>
    <w:rsid w:val="00486038"/>
    <w:rsid w:val="00495E34"/>
    <w:rsid w:val="00495EF0"/>
    <w:rsid w:val="004A3021"/>
    <w:rsid w:val="004D0651"/>
    <w:rsid w:val="004F2885"/>
    <w:rsid w:val="004F5A3A"/>
    <w:rsid w:val="004F7A2A"/>
    <w:rsid w:val="005011D4"/>
    <w:rsid w:val="0054770B"/>
    <w:rsid w:val="00551E9F"/>
    <w:rsid w:val="00571A34"/>
    <w:rsid w:val="00581694"/>
    <w:rsid w:val="00587669"/>
    <w:rsid w:val="005A700E"/>
    <w:rsid w:val="005E37AC"/>
    <w:rsid w:val="005E7C4B"/>
    <w:rsid w:val="00643F08"/>
    <w:rsid w:val="00677604"/>
    <w:rsid w:val="00693334"/>
    <w:rsid w:val="006A4C4C"/>
    <w:rsid w:val="006C6B32"/>
    <w:rsid w:val="006D24D0"/>
    <w:rsid w:val="006F4B4F"/>
    <w:rsid w:val="006F7934"/>
    <w:rsid w:val="00742117"/>
    <w:rsid w:val="00745324"/>
    <w:rsid w:val="007502E7"/>
    <w:rsid w:val="00767B7A"/>
    <w:rsid w:val="00796D01"/>
    <w:rsid w:val="007B5060"/>
    <w:rsid w:val="007C324B"/>
    <w:rsid w:val="00822ADE"/>
    <w:rsid w:val="00836ED1"/>
    <w:rsid w:val="00857509"/>
    <w:rsid w:val="00872AE9"/>
    <w:rsid w:val="00877BC5"/>
    <w:rsid w:val="0089259D"/>
    <w:rsid w:val="008A3BBF"/>
    <w:rsid w:val="008A73E6"/>
    <w:rsid w:val="008D053F"/>
    <w:rsid w:val="00904547"/>
    <w:rsid w:val="009050A6"/>
    <w:rsid w:val="0095522E"/>
    <w:rsid w:val="009719E9"/>
    <w:rsid w:val="00987E8F"/>
    <w:rsid w:val="00996D8A"/>
    <w:rsid w:val="009A040C"/>
    <w:rsid w:val="009C2DEF"/>
    <w:rsid w:val="00A049E2"/>
    <w:rsid w:val="00A11F40"/>
    <w:rsid w:val="00A52D07"/>
    <w:rsid w:val="00A53290"/>
    <w:rsid w:val="00A54462"/>
    <w:rsid w:val="00A74BC8"/>
    <w:rsid w:val="00A81CF4"/>
    <w:rsid w:val="00A87FFD"/>
    <w:rsid w:val="00AD1E3D"/>
    <w:rsid w:val="00B20E69"/>
    <w:rsid w:val="00B21038"/>
    <w:rsid w:val="00B2125F"/>
    <w:rsid w:val="00B5414B"/>
    <w:rsid w:val="00B823C7"/>
    <w:rsid w:val="00BB2991"/>
    <w:rsid w:val="00C527EA"/>
    <w:rsid w:val="00C54EEA"/>
    <w:rsid w:val="00C5678E"/>
    <w:rsid w:val="00C67238"/>
    <w:rsid w:val="00C71055"/>
    <w:rsid w:val="00C7367D"/>
    <w:rsid w:val="00C8155C"/>
    <w:rsid w:val="00C9768B"/>
    <w:rsid w:val="00CA3761"/>
    <w:rsid w:val="00CC3F6C"/>
    <w:rsid w:val="00CC7A54"/>
    <w:rsid w:val="00CE1847"/>
    <w:rsid w:val="00CF5481"/>
    <w:rsid w:val="00CF6671"/>
    <w:rsid w:val="00D01ADA"/>
    <w:rsid w:val="00D10752"/>
    <w:rsid w:val="00D2741E"/>
    <w:rsid w:val="00D36E23"/>
    <w:rsid w:val="00D403BF"/>
    <w:rsid w:val="00D438F3"/>
    <w:rsid w:val="00D46119"/>
    <w:rsid w:val="00D50224"/>
    <w:rsid w:val="00D53077"/>
    <w:rsid w:val="00D70141"/>
    <w:rsid w:val="00D9146E"/>
    <w:rsid w:val="00DA3383"/>
    <w:rsid w:val="00DB6D47"/>
    <w:rsid w:val="00DF102D"/>
    <w:rsid w:val="00E1655A"/>
    <w:rsid w:val="00E2298B"/>
    <w:rsid w:val="00E22B5A"/>
    <w:rsid w:val="00E26EC4"/>
    <w:rsid w:val="00E27481"/>
    <w:rsid w:val="00E321FF"/>
    <w:rsid w:val="00E3754C"/>
    <w:rsid w:val="00EA3366"/>
    <w:rsid w:val="00EB55E5"/>
    <w:rsid w:val="00ED0510"/>
    <w:rsid w:val="00EE3321"/>
    <w:rsid w:val="00EE603B"/>
    <w:rsid w:val="00F056B2"/>
    <w:rsid w:val="00F16CEF"/>
    <w:rsid w:val="00F1754A"/>
    <w:rsid w:val="00F54742"/>
    <w:rsid w:val="00F97D48"/>
    <w:rsid w:val="00FB733F"/>
    <w:rsid w:val="00FC442B"/>
    <w:rsid w:val="00FD5A09"/>
    <w:rsid w:val="00FE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86038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table" w:styleId="a4">
    <w:name w:val="Table Grid"/>
    <w:basedOn w:val="a1"/>
    <w:rsid w:val="00486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A3383"/>
    <w:pPr>
      <w:ind w:left="720"/>
      <w:contextualSpacing/>
    </w:pPr>
  </w:style>
  <w:style w:type="paragraph" w:customStyle="1" w:styleId="Default">
    <w:name w:val="Default"/>
    <w:rsid w:val="000632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2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41E"/>
  </w:style>
  <w:style w:type="paragraph" w:styleId="a8">
    <w:name w:val="footer"/>
    <w:basedOn w:val="a"/>
    <w:link w:val="a9"/>
    <w:uiPriority w:val="99"/>
    <w:unhideWhenUsed/>
    <w:rsid w:val="00D2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41E"/>
  </w:style>
  <w:style w:type="paragraph" w:styleId="aa">
    <w:name w:val="Balloon Text"/>
    <w:basedOn w:val="a"/>
    <w:link w:val="ab"/>
    <w:uiPriority w:val="99"/>
    <w:semiHidden/>
    <w:unhideWhenUsed/>
    <w:rsid w:val="00454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4318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B7EC4"/>
    <w:rPr>
      <w:color w:val="0000FF" w:themeColor="hyperlink"/>
      <w:u w:val="single"/>
    </w:rPr>
  </w:style>
  <w:style w:type="paragraph" w:styleId="ad">
    <w:name w:val="No Spacing"/>
    <w:uiPriority w:val="1"/>
    <w:qFormat/>
    <w:rsid w:val="00D9146E"/>
    <w:pPr>
      <w:spacing w:after="0" w:line="240" w:lineRule="auto"/>
    </w:pPr>
  </w:style>
  <w:style w:type="character" w:styleId="ae">
    <w:name w:val="FollowedHyperlink"/>
    <w:basedOn w:val="a0"/>
    <w:uiPriority w:val="99"/>
    <w:semiHidden/>
    <w:unhideWhenUsed/>
    <w:rsid w:val="00C527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86038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table" w:styleId="a4">
    <w:name w:val="Table Grid"/>
    <w:basedOn w:val="a1"/>
    <w:rsid w:val="00486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A3383"/>
    <w:pPr>
      <w:ind w:left="720"/>
      <w:contextualSpacing/>
    </w:pPr>
  </w:style>
  <w:style w:type="paragraph" w:customStyle="1" w:styleId="Default">
    <w:name w:val="Default"/>
    <w:rsid w:val="000632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2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41E"/>
  </w:style>
  <w:style w:type="paragraph" w:styleId="a8">
    <w:name w:val="footer"/>
    <w:basedOn w:val="a"/>
    <w:link w:val="a9"/>
    <w:uiPriority w:val="99"/>
    <w:unhideWhenUsed/>
    <w:rsid w:val="00D2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41E"/>
  </w:style>
  <w:style w:type="paragraph" w:styleId="aa">
    <w:name w:val="Balloon Text"/>
    <w:basedOn w:val="a"/>
    <w:link w:val="ab"/>
    <w:uiPriority w:val="99"/>
    <w:semiHidden/>
    <w:unhideWhenUsed/>
    <w:rsid w:val="00454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4318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B7EC4"/>
    <w:rPr>
      <w:color w:val="0000FF" w:themeColor="hyperlink"/>
      <w:u w:val="single"/>
    </w:rPr>
  </w:style>
  <w:style w:type="paragraph" w:styleId="ad">
    <w:name w:val="No Spacing"/>
    <w:uiPriority w:val="1"/>
    <w:qFormat/>
    <w:rsid w:val="00D9146E"/>
    <w:pPr>
      <w:spacing w:after="0" w:line="240" w:lineRule="auto"/>
    </w:pPr>
  </w:style>
  <w:style w:type="character" w:styleId="ae">
    <w:name w:val="FollowedHyperlink"/>
    <w:basedOn w:val="a0"/>
    <w:uiPriority w:val="99"/>
    <w:semiHidden/>
    <w:unhideWhenUsed/>
    <w:rsid w:val="00C527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3A0FE-F0A0-4DCD-8287-BFA0957DD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4955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АрхиповаЭ.П.</dc:creator>
  <cp:lastModifiedBy>Крюкова Ирина Валерьевна</cp:lastModifiedBy>
  <cp:revision>173</cp:revision>
  <cp:lastPrinted>2019-12-25T10:14:00Z</cp:lastPrinted>
  <dcterms:created xsi:type="dcterms:W3CDTF">2017-12-14T13:44:00Z</dcterms:created>
  <dcterms:modified xsi:type="dcterms:W3CDTF">2019-12-25T10:58:00Z</dcterms:modified>
</cp:coreProperties>
</file>